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489" w:rsidRPr="00094489" w:rsidRDefault="00094489" w:rsidP="009D5239">
      <w:pPr>
        <w:jc w:val="center"/>
        <w:rPr>
          <w:b/>
          <w:sz w:val="24"/>
          <w:szCs w:val="24"/>
        </w:rPr>
      </w:pPr>
      <w:r>
        <w:rPr>
          <w:b/>
          <w:sz w:val="24"/>
          <w:szCs w:val="24"/>
        </w:rPr>
        <w:t xml:space="preserve">                                                                                                    </w:t>
      </w:r>
      <w:r w:rsidRPr="00094489">
        <w:rPr>
          <w:b/>
          <w:sz w:val="24"/>
          <w:szCs w:val="24"/>
        </w:rPr>
        <w:t xml:space="preserve">Pirkimo sąlygų 4 priedas </w:t>
      </w:r>
    </w:p>
    <w:p w:rsidR="00094489" w:rsidRPr="00094489" w:rsidRDefault="00094489" w:rsidP="009D5239">
      <w:pPr>
        <w:jc w:val="center"/>
        <w:rPr>
          <w:sz w:val="24"/>
          <w:szCs w:val="24"/>
        </w:rPr>
      </w:pPr>
    </w:p>
    <w:p w:rsidR="00094489" w:rsidRDefault="00094489" w:rsidP="009D5239">
      <w:pPr>
        <w:jc w:val="center"/>
        <w:rPr>
          <w:b/>
          <w:sz w:val="24"/>
          <w:szCs w:val="24"/>
        </w:rPr>
      </w:pPr>
    </w:p>
    <w:p w:rsidR="009D5239" w:rsidRPr="004A10E0" w:rsidRDefault="009D5239" w:rsidP="009D5239">
      <w:pPr>
        <w:jc w:val="center"/>
        <w:rPr>
          <w:b/>
          <w:sz w:val="24"/>
          <w:szCs w:val="24"/>
        </w:rPr>
      </w:pPr>
      <w:r w:rsidRPr="004A10E0">
        <w:rPr>
          <w:b/>
          <w:sz w:val="24"/>
          <w:szCs w:val="24"/>
        </w:rPr>
        <w:t xml:space="preserve">ELEKTROS ENERGIJOS KAUPIMO ĮRENGINIŲ UAB „UTENOS VANDENYS“ </w:t>
      </w:r>
      <w:r w:rsidR="00E96322" w:rsidRPr="004A10E0">
        <w:rPr>
          <w:b/>
          <w:sz w:val="24"/>
          <w:szCs w:val="24"/>
        </w:rPr>
        <w:t>ELEKTROS ĮRENGINIUOSE</w:t>
      </w:r>
      <w:r w:rsidRPr="004A10E0">
        <w:rPr>
          <w:b/>
          <w:sz w:val="24"/>
          <w:szCs w:val="24"/>
        </w:rPr>
        <w:t xml:space="preserve"> PROJEKTAVIM</w:t>
      </w:r>
      <w:bookmarkStart w:id="0" w:name="_GoBack"/>
      <w:bookmarkEnd w:id="0"/>
      <w:r w:rsidRPr="004A10E0">
        <w:rPr>
          <w:b/>
          <w:sz w:val="24"/>
          <w:szCs w:val="24"/>
        </w:rPr>
        <w:t>AS</w:t>
      </w:r>
    </w:p>
    <w:p w:rsidR="009D5239" w:rsidRPr="004A10E0" w:rsidRDefault="009D5239" w:rsidP="009D5239">
      <w:pPr>
        <w:rPr>
          <w:sz w:val="24"/>
          <w:szCs w:val="24"/>
        </w:rPr>
      </w:pPr>
    </w:p>
    <w:p w:rsidR="009D5239" w:rsidRPr="004A10E0" w:rsidRDefault="009D5239" w:rsidP="009D5239">
      <w:pPr>
        <w:jc w:val="center"/>
        <w:rPr>
          <w:b/>
          <w:sz w:val="24"/>
          <w:szCs w:val="24"/>
        </w:rPr>
      </w:pPr>
      <w:r w:rsidRPr="004A10E0">
        <w:rPr>
          <w:b/>
          <w:sz w:val="24"/>
          <w:szCs w:val="24"/>
        </w:rPr>
        <w:t>TECHNINĖ SPECIFIKACIJA</w:t>
      </w:r>
    </w:p>
    <w:p w:rsidR="009D5239" w:rsidRPr="004A10E0" w:rsidRDefault="009D5239" w:rsidP="009D5239">
      <w:pPr>
        <w:rPr>
          <w:sz w:val="24"/>
          <w:szCs w:val="24"/>
        </w:rPr>
      </w:pPr>
    </w:p>
    <w:p w:rsidR="009D5239" w:rsidRPr="004A10E0" w:rsidRDefault="009D5239" w:rsidP="009D5239">
      <w:pPr>
        <w:rPr>
          <w:sz w:val="24"/>
          <w:szCs w:val="24"/>
        </w:rPr>
      </w:pPr>
      <w:r w:rsidRPr="004A10E0">
        <w:rPr>
          <w:b/>
          <w:sz w:val="24"/>
          <w:szCs w:val="24"/>
        </w:rPr>
        <w:t>Statytojas (Užsakovas):</w:t>
      </w:r>
      <w:r w:rsidRPr="004A10E0">
        <w:rPr>
          <w:sz w:val="24"/>
          <w:szCs w:val="24"/>
        </w:rPr>
        <w:t xml:space="preserve"> UAB „Utenos vandenys“</w:t>
      </w:r>
    </w:p>
    <w:p w:rsidR="009D5239" w:rsidRPr="004A10E0" w:rsidRDefault="009D5239" w:rsidP="009D5239">
      <w:pPr>
        <w:rPr>
          <w:sz w:val="24"/>
          <w:szCs w:val="24"/>
        </w:rPr>
      </w:pPr>
      <w:r w:rsidRPr="004A10E0">
        <w:rPr>
          <w:b/>
          <w:sz w:val="24"/>
          <w:szCs w:val="24"/>
        </w:rPr>
        <w:t>Projektas:</w:t>
      </w:r>
      <w:r w:rsidRPr="004A10E0">
        <w:rPr>
          <w:sz w:val="24"/>
          <w:szCs w:val="24"/>
        </w:rPr>
        <w:t xml:space="preserve">  Elektros energijos kaupimo įrenginių įrengimas UAB „Utenos vandenys“ </w:t>
      </w:r>
      <w:r w:rsidR="00E96322" w:rsidRPr="004A10E0">
        <w:rPr>
          <w:sz w:val="24"/>
          <w:szCs w:val="24"/>
        </w:rPr>
        <w:t>elektros įrenginiuose</w:t>
      </w:r>
      <w:r w:rsidR="00A6387F">
        <w:rPr>
          <w:sz w:val="24"/>
          <w:szCs w:val="24"/>
        </w:rPr>
        <w:t>.</w:t>
      </w:r>
      <w:r w:rsidR="00E96322" w:rsidRPr="004A10E0">
        <w:rPr>
          <w:sz w:val="24"/>
          <w:szCs w:val="24"/>
        </w:rPr>
        <w:t xml:space="preserve"> </w:t>
      </w:r>
    </w:p>
    <w:p w:rsidR="009D5239" w:rsidRPr="004A10E0" w:rsidRDefault="009D5239" w:rsidP="009D5239">
      <w:pPr>
        <w:rPr>
          <w:sz w:val="24"/>
          <w:szCs w:val="24"/>
        </w:rPr>
      </w:pPr>
      <w:r w:rsidRPr="004A10E0">
        <w:rPr>
          <w:b/>
          <w:sz w:val="24"/>
          <w:szCs w:val="24"/>
        </w:rPr>
        <w:t>Statinio adresas:</w:t>
      </w:r>
      <w:r w:rsidRPr="004A10E0">
        <w:rPr>
          <w:sz w:val="24"/>
          <w:szCs w:val="24"/>
        </w:rPr>
        <w:t xml:space="preserve"> </w:t>
      </w:r>
      <w:proofErr w:type="spellStart"/>
      <w:r w:rsidRPr="004A10E0">
        <w:rPr>
          <w:sz w:val="24"/>
          <w:szCs w:val="24"/>
        </w:rPr>
        <w:t>Palijoniškio</w:t>
      </w:r>
      <w:proofErr w:type="spellEnd"/>
      <w:r w:rsidRPr="004A10E0">
        <w:rPr>
          <w:sz w:val="24"/>
          <w:szCs w:val="24"/>
        </w:rPr>
        <w:t xml:space="preserve"> g. 22, Utena</w:t>
      </w:r>
    </w:p>
    <w:p w:rsidR="009D5239" w:rsidRPr="004A10E0" w:rsidRDefault="009D5239" w:rsidP="009D5239">
      <w:pPr>
        <w:rPr>
          <w:sz w:val="24"/>
          <w:szCs w:val="24"/>
        </w:rPr>
      </w:pPr>
      <w:r w:rsidRPr="004A10E0">
        <w:rPr>
          <w:b/>
          <w:sz w:val="24"/>
          <w:szCs w:val="24"/>
        </w:rPr>
        <w:t>Projekto pagrindas:</w:t>
      </w:r>
      <w:r w:rsidRPr="004A10E0">
        <w:rPr>
          <w:sz w:val="24"/>
          <w:szCs w:val="24"/>
        </w:rPr>
        <w:t xml:space="preserve"> AB „Energijos skirstymo operatorius“ prijungimo sąlygos Nr. GAM26-23742.</w:t>
      </w:r>
    </w:p>
    <w:p w:rsidR="009D5239" w:rsidRPr="004A10E0" w:rsidRDefault="009D5239" w:rsidP="009D5239">
      <w:pPr>
        <w:rPr>
          <w:sz w:val="24"/>
          <w:szCs w:val="24"/>
        </w:rPr>
      </w:pPr>
      <w:r w:rsidRPr="004A10E0">
        <w:rPr>
          <w:b/>
          <w:sz w:val="24"/>
          <w:szCs w:val="24"/>
        </w:rPr>
        <w:t>Pirkimo tikslas:</w:t>
      </w:r>
      <w:r w:rsidRPr="004A10E0">
        <w:rPr>
          <w:sz w:val="24"/>
          <w:szCs w:val="24"/>
        </w:rPr>
        <w:t xml:space="preserve"> Elektros energijos kaupimo įrenginių projektavimo paslaugos.</w:t>
      </w:r>
    </w:p>
    <w:p w:rsidR="009D5239" w:rsidRPr="004A10E0" w:rsidRDefault="009D5239" w:rsidP="009D5239">
      <w:pPr>
        <w:rPr>
          <w:sz w:val="24"/>
          <w:szCs w:val="24"/>
        </w:rPr>
      </w:pPr>
    </w:p>
    <w:p w:rsidR="009D5239" w:rsidRPr="004A10E0" w:rsidRDefault="009D5239" w:rsidP="009D5239">
      <w:pPr>
        <w:rPr>
          <w:b/>
          <w:sz w:val="24"/>
          <w:szCs w:val="24"/>
        </w:rPr>
      </w:pPr>
      <w:r w:rsidRPr="004A10E0">
        <w:rPr>
          <w:b/>
          <w:sz w:val="24"/>
          <w:szCs w:val="24"/>
        </w:rPr>
        <w:t>Esamos situacijos aprašymas</w:t>
      </w:r>
    </w:p>
    <w:p w:rsidR="009D5239" w:rsidRPr="004A10E0" w:rsidRDefault="009D5239" w:rsidP="009D5239">
      <w:pPr>
        <w:rPr>
          <w:sz w:val="24"/>
          <w:szCs w:val="24"/>
        </w:rPr>
      </w:pPr>
    </w:p>
    <w:p w:rsidR="009D5239" w:rsidRPr="004A10E0" w:rsidRDefault="009D5239" w:rsidP="00EE4E44">
      <w:pPr>
        <w:ind w:firstLine="567"/>
        <w:rPr>
          <w:sz w:val="24"/>
          <w:szCs w:val="24"/>
        </w:rPr>
      </w:pPr>
      <w:r w:rsidRPr="004A10E0">
        <w:rPr>
          <w:sz w:val="24"/>
          <w:szCs w:val="24"/>
        </w:rPr>
        <w:t xml:space="preserve">UAB „Utenos vandenys“ eksploatuojamoje teritorijoje adresu </w:t>
      </w:r>
      <w:proofErr w:type="spellStart"/>
      <w:r w:rsidRPr="004A10E0">
        <w:rPr>
          <w:sz w:val="24"/>
          <w:szCs w:val="24"/>
        </w:rPr>
        <w:t>Palijoniškio</w:t>
      </w:r>
      <w:proofErr w:type="spellEnd"/>
      <w:r w:rsidRPr="004A10E0">
        <w:rPr>
          <w:sz w:val="24"/>
          <w:szCs w:val="24"/>
        </w:rPr>
        <w:t xml:space="preserve"> g. 22, Utena, veikia elektros energiją gaminantys įrenginiai:</w:t>
      </w:r>
    </w:p>
    <w:p w:rsidR="009D5239" w:rsidRPr="004A10E0" w:rsidRDefault="009D5239" w:rsidP="00EE4E44">
      <w:pPr>
        <w:ind w:firstLine="567"/>
        <w:rPr>
          <w:sz w:val="24"/>
          <w:szCs w:val="24"/>
        </w:rPr>
      </w:pPr>
      <w:r w:rsidRPr="004A10E0">
        <w:rPr>
          <w:sz w:val="24"/>
          <w:szCs w:val="24"/>
        </w:rPr>
        <w:t>- saulės elektrinė, kurios įrengtoji galia – 249,8 kW;</w:t>
      </w:r>
    </w:p>
    <w:p w:rsidR="009D5239" w:rsidRPr="004A10E0" w:rsidRDefault="009D5239" w:rsidP="00EE4E44">
      <w:pPr>
        <w:ind w:firstLine="567"/>
        <w:rPr>
          <w:sz w:val="24"/>
          <w:szCs w:val="24"/>
        </w:rPr>
      </w:pPr>
      <w:r w:rsidRPr="004A10E0">
        <w:rPr>
          <w:sz w:val="24"/>
          <w:szCs w:val="24"/>
        </w:rPr>
        <w:t>- biodujų elektrinė, kurios įrengtoji galia – 440 kW.</w:t>
      </w:r>
    </w:p>
    <w:p w:rsidR="009D5239" w:rsidRPr="004A10E0" w:rsidRDefault="009D5239" w:rsidP="00EE4E44">
      <w:pPr>
        <w:ind w:firstLine="567"/>
        <w:rPr>
          <w:sz w:val="24"/>
          <w:szCs w:val="24"/>
        </w:rPr>
      </w:pPr>
      <w:r w:rsidRPr="004A10E0">
        <w:rPr>
          <w:sz w:val="24"/>
          <w:szCs w:val="24"/>
        </w:rPr>
        <w:t>Elektrinė priskiriama B tipo elektrinėms.</w:t>
      </w:r>
    </w:p>
    <w:p w:rsidR="009D5239" w:rsidRPr="004A10E0" w:rsidRDefault="009D5239" w:rsidP="00EE4E44">
      <w:pPr>
        <w:ind w:firstLine="567"/>
        <w:rPr>
          <w:sz w:val="24"/>
          <w:szCs w:val="24"/>
        </w:rPr>
      </w:pPr>
      <w:r w:rsidRPr="004A10E0">
        <w:rPr>
          <w:sz w:val="24"/>
          <w:szCs w:val="24"/>
        </w:rPr>
        <w:t xml:space="preserve">Vadovaujantis AB „Energijos skirstymo operatorius“ išduotomis prijungimo sąlygomis Nr. GAM26-23742, numatoma įrengti du elektros energijos kaupimo įrenginius (BESS), kurių kiekvieno galia ne mažesnė kaip 100 kW, o talpa ne mažesnė kaip 200 </w:t>
      </w:r>
      <w:proofErr w:type="spellStart"/>
      <w:r w:rsidRPr="004A10E0">
        <w:rPr>
          <w:sz w:val="24"/>
          <w:szCs w:val="24"/>
        </w:rPr>
        <w:t>kWh</w:t>
      </w:r>
      <w:proofErr w:type="spellEnd"/>
      <w:r w:rsidRPr="004A10E0">
        <w:rPr>
          <w:sz w:val="24"/>
          <w:szCs w:val="24"/>
        </w:rPr>
        <w:t>.</w:t>
      </w:r>
    </w:p>
    <w:p w:rsidR="009D5239" w:rsidRPr="004A10E0" w:rsidRDefault="009D5239" w:rsidP="00EE4E44">
      <w:pPr>
        <w:ind w:firstLine="567"/>
        <w:rPr>
          <w:sz w:val="24"/>
          <w:szCs w:val="24"/>
        </w:rPr>
      </w:pPr>
      <w:r w:rsidRPr="004A10E0">
        <w:rPr>
          <w:sz w:val="24"/>
          <w:szCs w:val="24"/>
        </w:rPr>
        <w:t xml:space="preserve">Bendra projektuojamų kaupiklių galia turi būti ne mažesnė kaip 200 kW, o bendra talpa – ne mažesnė kaip 400 </w:t>
      </w:r>
      <w:proofErr w:type="spellStart"/>
      <w:r w:rsidRPr="004A10E0">
        <w:rPr>
          <w:sz w:val="24"/>
          <w:szCs w:val="24"/>
        </w:rPr>
        <w:t>kWh</w:t>
      </w:r>
      <w:proofErr w:type="spellEnd"/>
      <w:r w:rsidRPr="004A10E0">
        <w:rPr>
          <w:sz w:val="24"/>
          <w:szCs w:val="24"/>
        </w:rPr>
        <w:t>.</w:t>
      </w:r>
    </w:p>
    <w:p w:rsidR="009D5239" w:rsidRPr="004A10E0" w:rsidRDefault="009D5239" w:rsidP="00EE4E44">
      <w:pPr>
        <w:ind w:firstLine="567"/>
        <w:rPr>
          <w:sz w:val="24"/>
          <w:szCs w:val="24"/>
        </w:rPr>
      </w:pPr>
      <w:r w:rsidRPr="004A10E0">
        <w:rPr>
          <w:sz w:val="24"/>
          <w:szCs w:val="24"/>
        </w:rPr>
        <w:t>Objekte eksploatuojamos transformatorinės pastotės TP-40, TP-151, TP-69 bei skirstomasis punktas SP-7.</w:t>
      </w:r>
    </w:p>
    <w:p w:rsidR="009D5239" w:rsidRPr="004A10E0" w:rsidRDefault="009D5239" w:rsidP="00EE4E44">
      <w:pPr>
        <w:ind w:firstLine="567"/>
        <w:rPr>
          <w:sz w:val="24"/>
          <w:szCs w:val="24"/>
        </w:rPr>
      </w:pPr>
      <w:r w:rsidRPr="004A10E0">
        <w:rPr>
          <w:sz w:val="24"/>
          <w:szCs w:val="24"/>
        </w:rPr>
        <w:t>Projektavimo metu turi būti nustatyta optimali kaupiklių įrengimo vieta, prijungimo taškai ir techniniai sprendiniai, užtikrinantys saugų, ekonomiškai racionalų bei teisės aktų reikalavimus atitinkantį kaupiklių integravimą į esamą elektros tinklą.</w:t>
      </w:r>
    </w:p>
    <w:p w:rsidR="009D5239" w:rsidRPr="004A10E0" w:rsidRDefault="009D5239" w:rsidP="00EE4E44">
      <w:pPr>
        <w:ind w:firstLine="567"/>
        <w:rPr>
          <w:sz w:val="24"/>
          <w:szCs w:val="24"/>
        </w:rPr>
      </w:pPr>
    </w:p>
    <w:p w:rsidR="009D5239" w:rsidRPr="004A10E0" w:rsidRDefault="009D5239" w:rsidP="009D5239">
      <w:pPr>
        <w:rPr>
          <w:b/>
          <w:sz w:val="24"/>
          <w:szCs w:val="24"/>
        </w:rPr>
      </w:pPr>
      <w:r w:rsidRPr="004A10E0">
        <w:rPr>
          <w:b/>
          <w:sz w:val="24"/>
          <w:szCs w:val="24"/>
        </w:rPr>
        <w:t>Projektavimo paslaugų apimtis</w:t>
      </w:r>
    </w:p>
    <w:p w:rsidR="009D5239" w:rsidRPr="004A10E0" w:rsidRDefault="009D5239" w:rsidP="009D5239">
      <w:pPr>
        <w:rPr>
          <w:sz w:val="24"/>
          <w:szCs w:val="24"/>
        </w:rPr>
      </w:pPr>
    </w:p>
    <w:p w:rsidR="009D5239" w:rsidRPr="004A10E0" w:rsidRDefault="009D5239" w:rsidP="009D5239">
      <w:pPr>
        <w:rPr>
          <w:sz w:val="24"/>
          <w:szCs w:val="24"/>
        </w:rPr>
      </w:pPr>
      <w:r w:rsidRPr="004A10E0">
        <w:rPr>
          <w:sz w:val="24"/>
          <w:szCs w:val="24"/>
        </w:rPr>
        <w:t>Projektuotojas privalo:</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Atlikti objekto apžiūrą ir surinkti visus projektavimui reikalingus duomenis.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Įvertinti TP-40, TP-151, TP-69 ir SP-7 techninę būklę.</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Įvertinti esamos SCADA sistemos ir galios valdymo sistemos galimybes.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 xml:space="preserve">Įvertinti esamų transformatorinių apkrovimą, kabelių tinklų techninę būklę, ryšio tinklus, įžeminimo ir </w:t>
      </w:r>
      <w:proofErr w:type="spellStart"/>
      <w:r w:rsidRPr="00BD780B">
        <w:rPr>
          <w:rFonts w:eastAsia="Times New Roman" w:cs="Times New Roman"/>
          <w:sz w:val="24"/>
          <w:szCs w:val="24"/>
          <w:lang w:eastAsia="lt-LT"/>
        </w:rPr>
        <w:t>žaibosaugos</w:t>
      </w:r>
      <w:proofErr w:type="spellEnd"/>
      <w:r w:rsidRPr="00BD780B">
        <w:rPr>
          <w:rFonts w:eastAsia="Times New Roman" w:cs="Times New Roman"/>
          <w:sz w:val="24"/>
          <w:szCs w:val="24"/>
          <w:lang w:eastAsia="lt-LT"/>
        </w:rPr>
        <w:t xml:space="preserve"> sistemas.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Parinkti optimalias kaupiklių įrengimo vietas ir prijungimo taškus.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Pateikti ne mažiau kaip du galimus kaupiklių prijungimo variantus bei jų techninį ir ekonominį palyginimą, pagrindžiant pasirinktą sprendinį.</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Atlikti elektros tinklo režimų analizę.</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Suprojektuoti elektros energijos kaupimo įrenginius.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Suprojektuoti elektros kabelių linijas.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Suprojektuoti apsaugos, valdymo, automatikos ir telemechanikos sistemas.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 xml:space="preserve">Numatyti kaupiklių integraciją į esamą SCADA SIMATIC </w:t>
      </w:r>
      <w:proofErr w:type="spellStart"/>
      <w:r w:rsidRPr="00BD780B">
        <w:rPr>
          <w:rFonts w:eastAsia="Times New Roman" w:cs="Times New Roman"/>
          <w:sz w:val="24"/>
          <w:szCs w:val="24"/>
          <w:lang w:eastAsia="lt-LT"/>
        </w:rPr>
        <w:t>WinCC</w:t>
      </w:r>
      <w:proofErr w:type="spellEnd"/>
      <w:r w:rsidRPr="00BD780B">
        <w:rPr>
          <w:rFonts w:eastAsia="Times New Roman" w:cs="Times New Roman"/>
          <w:sz w:val="24"/>
          <w:szCs w:val="24"/>
          <w:lang w:eastAsia="lt-LT"/>
        </w:rPr>
        <w:t xml:space="preserve"> sistemą.</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Numatyti kaupiklių integraciją į esamą galios valdymo sistemą.</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lastRenderedPageBreak/>
        <w:t>Atlikti visus projektavimui būtinus tyrimus, įskaitant topografinius ir kitus tyrimus, jeigu jie reikalingi projektiniams sprendiniams parengti.</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Gauti visus projektavimui reikalingus dokumentus, sąlygas, sutikimus ir derinimus.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Parengti projektinius pasiūlymus ir atlikti jų viešinimą, jeigu tai privaloma pagal teisės aktus.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Parengti ir suderinti statinio projektą</w:t>
      </w:r>
    </w:p>
    <w:p w:rsidR="00E96322" w:rsidRPr="00BD780B" w:rsidRDefault="00E96322"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Parengti ir suderinti AB ,,Energijos skirstymo operatoriaus‘‘ projekto dalį.</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Parengti statinio statybos skaičiuojamosios kainos nustatymo dalį.</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Parengti darbų kiekių žiniaraščius.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Atlikti visus teisės aktų reikalaujamus suderinimus.</w:t>
      </w:r>
    </w:p>
    <w:p w:rsidR="00BB2DE6" w:rsidRPr="00BD780B" w:rsidRDefault="00BB2DE6" w:rsidP="00EA0148">
      <w:pPr>
        <w:pStyle w:val="Sraopastraipa"/>
        <w:numPr>
          <w:ilvl w:val="0"/>
          <w:numId w:val="11"/>
        </w:numPr>
        <w:rPr>
          <w:rFonts w:eastAsia="Times New Roman" w:cs="Times New Roman"/>
          <w:sz w:val="24"/>
          <w:szCs w:val="24"/>
          <w:lang w:eastAsia="lt-LT"/>
        </w:rPr>
      </w:pPr>
      <w:r w:rsidRPr="00BD780B">
        <w:rPr>
          <w:rFonts w:eastAsia="Times New Roman" w:cs="Times New Roman"/>
          <w:sz w:val="24"/>
          <w:szCs w:val="24"/>
          <w:lang w:eastAsia="lt-LT"/>
        </w:rPr>
        <w:t>Gauti statybą leidžiantį dokumentą, jeigu jis privalomas.</w:t>
      </w:r>
    </w:p>
    <w:p w:rsidR="00BB2DE6" w:rsidRPr="004A10E0" w:rsidRDefault="00BB2DE6" w:rsidP="00EA0148">
      <w:pPr>
        <w:pStyle w:val="Sraopastraipa"/>
        <w:numPr>
          <w:ilvl w:val="0"/>
          <w:numId w:val="11"/>
        </w:numPr>
        <w:rPr>
          <w:b/>
          <w:sz w:val="24"/>
          <w:szCs w:val="24"/>
        </w:rPr>
      </w:pPr>
      <w:r w:rsidRPr="00BD780B">
        <w:rPr>
          <w:rFonts w:eastAsia="Times New Roman" w:cs="Times New Roman"/>
          <w:sz w:val="24"/>
          <w:szCs w:val="24"/>
          <w:lang w:eastAsia="lt-LT"/>
        </w:rPr>
        <w:t>Pateikti Užsakovui pilnai sukomplektuotą projekto dokumentaciją.</w:t>
      </w:r>
    </w:p>
    <w:p w:rsidR="003A7185" w:rsidRPr="004A10E0" w:rsidRDefault="003A7185" w:rsidP="009D5239">
      <w:pPr>
        <w:rPr>
          <w:b/>
          <w:sz w:val="24"/>
          <w:szCs w:val="24"/>
        </w:rPr>
      </w:pPr>
    </w:p>
    <w:p w:rsidR="009D5239" w:rsidRPr="004A10E0" w:rsidRDefault="00EE4E44" w:rsidP="009D5239">
      <w:pPr>
        <w:rPr>
          <w:b/>
          <w:sz w:val="24"/>
          <w:szCs w:val="24"/>
        </w:rPr>
      </w:pPr>
      <w:r w:rsidRPr="004A10E0">
        <w:rPr>
          <w:b/>
          <w:sz w:val="24"/>
          <w:szCs w:val="24"/>
        </w:rPr>
        <w:t>Projektuotojas turės atlikti:</w:t>
      </w:r>
    </w:p>
    <w:p w:rsidR="009D5239" w:rsidRPr="004A10E0" w:rsidRDefault="009D5239" w:rsidP="009D5239">
      <w:pPr>
        <w:rPr>
          <w:sz w:val="24"/>
          <w:szCs w:val="24"/>
        </w:rPr>
      </w:pPr>
    </w:p>
    <w:p w:rsidR="009D5239" w:rsidRPr="004A10E0" w:rsidRDefault="00EE4E44" w:rsidP="00EE4E44">
      <w:pPr>
        <w:ind w:firstLine="567"/>
        <w:jc w:val="both"/>
        <w:rPr>
          <w:sz w:val="24"/>
          <w:szCs w:val="24"/>
        </w:rPr>
      </w:pPr>
      <w:r w:rsidRPr="004A10E0">
        <w:rPr>
          <w:sz w:val="24"/>
          <w:szCs w:val="24"/>
        </w:rPr>
        <w:t xml:space="preserve">1. </w:t>
      </w:r>
      <w:r w:rsidR="009D5239" w:rsidRPr="004A10E0">
        <w:rPr>
          <w:sz w:val="24"/>
          <w:szCs w:val="24"/>
        </w:rPr>
        <w:t>Projektuotojas privalo parengti statinio projektą tokios apimties ir sudėties, kokios reikalaujama pagal projektavimo metu galiojančius Lietuvos Respublikos teisės aktus, normatyvinius statybos techninius dokumentus, ESO prijungimo sąlygas ir kitus privalomuosius reikalavimus.</w:t>
      </w:r>
    </w:p>
    <w:p w:rsidR="009D5239" w:rsidRPr="004A10E0" w:rsidRDefault="00EE4E44" w:rsidP="00EE4E44">
      <w:pPr>
        <w:ind w:firstLine="567"/>
        <w:jc w:val="both"/>
        <w:rPr>
          <w:sz w:val="24"/>
          <w:szCs w:val="24"/>
        </w:rPr>
      </w:pPr>
      <w:r w:rsidRPr="004A10E0">
        <w:rPr>
          <w:sz w:val="24"/>
          <w:szCs w:val="24"/>
        </w:rPr>
        <w:t xml:space="preserve">2. </w:t>
      </w:r>
      <w:r w:rsidR="009D5239" w:rsidRPr="004A10E0">
        <w:rPr>
          <w:sz w:val="24"/>
          <w:szCs w:val="24"/>
        </w:rPr>
        <w:t>Projekto sudėtis turi būti nustatoma vadovaujantis Lietuvos Respublikos statybos įstatymu, STR 1.04.04:2017 „Statinio projektavimas, projekto ekspertizė“ ir kitais galiojančiais teisės aktais, atsižvelgiant į projektuojamo statinio paskirtį, kategoriją, statybos rūšį bei pasirinktus techninius sprendinius.</w:t>
      </w:r>
    </w:p>
    <w:p w:rsidR="009D5239" w:rsidRPr="004A10E0" w:rsidRDefault="00EE4E44" w:rsidP="00EE4E44">
      <w:pPr>
        <w:ind w:firstLine="567"/>
        <w:jc w:val="both"/>
        <w:rPr>
          <w:sz w:val="24"/>
          <w:szCs w:val="24"/>
        </w:rPr>
      </w:pPr>
      <w:r w:rsidRPr="004A10E0">
        <w:rPr>
          <w:sz w:val="24"/>
          <w:szCs w:val="24"/>
        </w:rPr>
        <w:t xml:space="preserve">3. </w:t>
      </w:r>
      <w:r w:rsidR="009D5239" w:rsidRPr="004A10E0">
        <w:rPr>
          <w:sz w:val="24"/>
          <w:szCs w:val="24"/>
        </w:rPr>
        <w:t>Projektuotojas privalo parengti visas projekto dalis, kurios būtinos elektros energijos kaupimo įrenginių įrengimui, elektros tinklų pertvarkymui ar rekonstravimui, automatikos, valdymo ir telemechanikos sistemų integravimui, ryšio sistemų įrengimui, statinių ir inžinerinių statinių statybai ar rekonstravimui, gaisrinės saugos reikalavimų įgyvendinimui, teritorijos sutvarkymui bei kitų susijusių inžinerinių sprendinių įgyvendinimui.</w:t>
      </w:r>
    </w:p>
    <w:p w:rsidR="00B47251" w:rsidRPr="004A10E0" w:rsidRDefault="00B47251" w:rsidP="00EE4E44">
      <w:pPr>
        <w:ind w:firstLine="567"/>
        <w:jc w:val="both"/>
        <w:rPr>
          <w:sz w:val="24"/>
          <w:szCs w:val="24"/>
        </w:rPr>
      </w:pPr>
      <w:r w:rsidRPr="004A10E0">
        <w:rPr>
          <w:sz w:val="24"/>
          <w:szCs w:val="24"/>
        </w:rPr>
        <w:t>4. Parengti statinio statybos skaičiuojamosios kainos nustatymo dalį;</w:t>
      </w:r>
    </w:p>
    <w:p w:rsidR="009D5239" w:rsidRPr="004A10E0" w:rsidRDefault="00B47251" w:rsidP="00EE4E44">
      <w:pPr>
        <w:ind w:firstLine="567"/>
        <w:jc w:val="both"/>
        <w:rPr>
          <w:sz w:val="24"/>
          <w:szCs w:val="24"/>
        </w:rPr>
      </w:pPr>
      <w:r w:rsidRPr="004A10E0">
        <w:rPr>
          <w:sz w:val="24"/>
          <w:szCs w:val="24"/>
        </w:rPr>
        <w:t>5</w:t>
      </w:r>
      <w:r w:rsidR="00EE4E44" w:rsidRPr="004A10E0">
        <w:rPr>
          <w:sz w:val="24"/>
          <w:szCs w:val="24"/>
        </w:rPr>
        <w:t xml:space="preserve">. </w:t>
      </w:r>
      <w:r w:rsidR="009D5239" w:rsidRPr="004A10E0">
        <w:rPr>
          <w:sz w:val="24"/>
          <w:szCs w:val="24"/>
        </w:rPr>
        <w:t>Projektuotojas privalo įvertinti, kokios procedūros, derinimai, leidimai ir ekspertizės yra privalomi pagal projektavimo metu galiojančius teisės aktus, ir užtikrinti jų atlikimą bei organizavimą teisės aktų nustatyta tvarka. Šių paslaugų kaštai turi būti įtraukti į pasiūlymo kainą.</w:t>
      </w:r>
    </w:p>
    <w:p w:rsidR="009D5239" w:rsidRPr="004A10E0" w:rsidRDefault="009D5239" w:rsidP="00EE4E44">
      <w:pPr>
        <w:ind w:firstLine="567"/>
        <w:jc w:val="both"/>
        <w:rPr>
          <w:sz w:val="24"/>
          <w:szCs w:val="24"/>
        </w:rPr>
      </w:pPr>
      <w:r w:rsidRPr="004A10E0">
        <w:rPr>
          <w:sz w:val="24"/>
          <w:szCs w:val="24"/>
        </w:rPr>
        <w:t>Jeigu projektavimo metu nustatoma, kad būtina atlikti projekto ekspertizę, projektuotojas privalo parengti projektą tokios apimties ir detalumo, kad jis atitiktų ekspertizei keliamus reikalavimus, bei atlikti projekto koregavimus pagal ekspertizės metu pateiktas pagrįstas pastabas.</w:t>
      </w:r>
    </w:p>
    <w:p w:rsidR="009D5239" w:rsidRPr="004A10E0" w:rsidRDefault="00B47251" w:rsidP="00EE4E44">
      <w:pPr>
        <w:ind w:firstLine="567"/>
        <w:jc w:val="both"/>
        <w:rPr>
          <w:sz w:val="24"/>
          <w:szCs w:val="24"/>
        </w:rPr>
      </w:pPr>
      <w:r w:rsidRPr="004A10E0">
        <w:rPr>
          <w:sz w:val="24"/>
          <w:szCs w:val="24"/>
        </w:rPr>
        <w:t>6</w:t>
      </w:r>
      <w:r w:rsidR="00EE4E44" w:rsidRPr="004A10E0">
        <w:rPr>
          <w:sz w:val="24"/>
          <w:szCs w:val="24"/>
        </w:rPr>
        <w:t xml:space="preserve">. </w:t>
      </w:r>
      <w:r w:rsidR="009D5239" w:rsidRPr="004A10E0">
        <w:rPr>
          <w:sz w:val="24"/>
          <w:szCs w:val="24"/>
        </w:rPr>
        <w:t>Projektuotojas atsako už tinkamos projekto sudėties nustatymą ir visų teisės aktuose numatytų projekto dalių parengimą.</w:t>
      </w:r>
    </w:p>
    <w:p w:rsidR="00EE4E44" w:rsidRPr="004A10E0" w:rsidRDefault="00B47251" w:rsidP="00EE4E44">
      <w:pPr>
        <w:ind w:firstLine="567"/>
        <w:jc w:val="both"/>
        <w:rPr>
          <w:sz w:val="24"/>
          <w:szCs w:val="24"/>
        </w:rPr>
      </w:pPr>
      <w:r w:rsidRPr="004A10E0">
        <w:rPr>
          <w:sz w:val="24"/>
          <w:szCs w:val="24"/>
        </w:rPr>
        <w:t>7</w:t>
      </w:r>
      <w:r w:rsidR="00EE4E44" w:rsidRPr="004A10E0">
        <w:rPr>
          <w:sz w:val="24"/>
          <w:szCs w:val="24"/>
        </w:rPr>
        <w:t>. Atlikti projektavimui būtinus tyrimus (topografinius ir t.t.).</w:t>
      </w:r>
    </w:p>
    <w:p w:rsidR="009D5239" w:rsidRPr="004A10E0" w:rsidRDefault="00B47251" w:rsidP="00EE4E44">
      <w:pPr>
        <w:ind w:firstLine="567"/>
        <w:jc w:val="both"/>
        <w:rPr>
          <w:sz w:val="24"/>
          <w:szCs w:val="24"/>
        </w:rPr>
      </w:pPr>
      <w:r w:rsidRPr="004A10E0">
        <w:rPr>
          <w:sz w:val="24"/>
          <w:szCs w:val="24"/>
        </w:rPr>
        <w:t>8</w:t>
      </w:r>
      <w:r w:rsidR="00EE4E44" w:rsidRPr="004A10E0">
        <w:rPr>
          <w:sz w:val="24"/>
          <w:szCs w:val="24"/>
        </w:rPr>
        <w:t xml:space="preserve">. </w:t>
      </w:r>
      <w:r w:rsidR="009D5239" w:rsidRPr="004A10E0">
        <w:rPr>
          <w:sz w:val="24"/>
          <w:szCs w:val="24"/>
        </w:rPr>
        <w:t>Projektuotojas privalo įvertinti:</w:t>
      </w:r>
    </w:p>
    <w:p w:rsidR="009D5239" w:rsidRPr="004A10E0" w:rsidRDefault="009D5239" w:rsidP="00B47251">
      <w:pPr>
        <w:pStyle w:val="Sraopastraipa"/>
        <w:numPr>
          <w:ilvl w:val="0"/>
          <w:numId w:val="4"/>
        </w:numPr>
        <w:ind w:left="1134" w:hanging="425"/>
        <w:rPr>
          <w:sz w:val="24"/>
          <w:szCs w:val="24"/>
        </w:rPr>
      </w:pPr>
      <w:r w:rsidRPr="004A10E0">
        <w:rPr>
          <w:sz w:val="24"/>
          <w:szCs w:val="24"/>
        </w:rPr>
        <w:t>esamų transformatorinių apkrovimą;</w:t>
      </w:r>
    </w:p>
    <w:p w:rsidR="009D5239" w:rsidRPr="004A10E0" w:rsidRDefault="009D5239" w:rsidP="00B47251">
      <w:pPr>
        <w:pStyle w:val="Sraopastraipa"/>
        <w:numPr>
          <w:ilvl w:val="0"/>
          <w:numId w:val="4"/>
        </w:numPr>
        <w:ind w:left="1134" w:hanging="425"/>
        <w:rPr>
          <w:sz w:val="24"/>
          <w:szCs w:val="24"/>
        </w:rPr>
      </w:pPr>
      <w:r w:rsidRPr="004A10E0">
        <w:rPr>
          <w:sz w:val="24"/>
          <w:szCs w:val="24"/>
        </w:rPr>
        <w:t>esamų kabelių tinklų techninę būklę;</w:t>
      </w:r>
    </w:p>
    <w:p w:rsidR="009D5239" w:rsidRPr="004A10E0" w:rsidRDefault="009D5239" w:rsidP="00B47251">
      <w:pPr>
        <w:pStyle w:val="Sraopastraipa"/>
        <w:numPr>
          <w:ilvl w:val="0"/>
          <w:numId w:val="4"/>
        </w:numPr>
        <w:ind w:left="1134" w:hanging="425"/>
        <w:rPr>
          <w:sz w:val="24"/>
          <w:szCs w:val="24"/>
        </w:rPr>
      </w:pPr>
      <w:r w:rsidRPr="004A10E0">
        <w:rPr>
          <w:sz w:val="24"/>
          <w:szCs w:val="24"/>
        </w:rPr>
        <w:t>galimus kaupiklių prijungimo variantus;</w:t>
      </w:r>
    </w:p>
    <w:p w:rsidR="009D5239" w:rsidRPr="004A10E0" w:rsidRDefault="009D5239" w:rsidP="00B47251">
      <w:pPr>
        <w:pStyle w:val="Sraopastraipa"/>
        <w:numPr>
          <w:ilvl w:val="0"/>
          <w:numId w:val="4"/>
        </w:numPr>
        <w:ind w:left="1134" w:hanging="425"/>
        <w:rPr>
          <w:sz w:val="24"/>
          <w:szCs w:val="24"/>
        </w:rPr>
      </w:pPr>
      <w:r w:rsidRPr="004A10E0">
        <w:rPr>
          <w:sz w:val="24"/>
          <w:szCs w:val="24"/>
        </w:rPr>
        <w:t>elektros energijos kokybės rodiklius;</w:t>
      </w:r>
    </w:p>
    <w:p w:rsidR="009D5239" w:rsidRPr="004A10E0" w:rsidRDefault="009D5239" w:rsidP="00B47251">
      <w:pPr>
        <w:pStyle w:val="Sraopastraipa"/>
        <w:numPr>
          <w:ilvl w:val="0"/>
          <w:numId w:val="4"/>
        </w:numPr>
        <w:ind w:left="1134" w:hanging="425"/>
        <w:rPr>
          <w:sz w:val="24"/>
          <w:szCs w:val="24"/>
        </w:rPr>
      </w:pPr>
      <w:r w:rsidRPr="004A10E0">
        <w:rPr>
          <w:sz w:val="24"/>
          <w:szCs w:val="24"/>
        </w:rPr>
        <w:t>galimus įtampos svyravimus;</w:t>
      </w:r>
    </w:p>
    <w:p w:rsidR="009D5239" w:rsidRPr="004A10E0" w:rsidRDefault="009D5239" w:rsidP="00B47251">
      <w:pPr>
        <w:pStyle w:val="Sraopastraipa"/>
        <w:numPr>
          <w:ilvl w:val="0"/>
          <w:numId w:val="4"/>
        </w:numPr>
        <w:ind w:left="1134" w:hanging="425"/>
        <w:rPr>
          <w:sz w:val="24"/>
          <w:szCs w:val="24"/>
        </w:rPr>
      </w:pPr>
      <w:r w:rsidRPr="004A10E0">
        <w:rPr>
          <w:sz w:val="24"/>
          <w:szCs w:val="24"/>
        </w:rPr>
        <w:t>trumpųjų jungimų režimus;</w:t>
      </w:r>
    </w:p>
    <w:p w:rsidR="009D5239" w:rsidRPr="004A10E0" w:rsidRDefault="009D5239" w:rsidP="00B47251">
      <w:pPr>
        <w:pStyle w:val="Sraopastraipa"/>
        <w:numPr>
          <w:ilvl w:val="0"/>
          <w:numId w:val="4"/>
        </w:numPr>
        <w:ind w:left="1134" w:hanging="425"/>
        <w:rPr>
          <w:sz w:val="24"/>
          <w:szCs w:val="24"/>
        </w:rPr>
      </w:pPr>
      <w:proofErr w:type="spellStart"/>
      <w:r w:rsidRPr="004A10E0">
        <w:rPr>
          <w:sz w:val="24"/>
          <w:szCs w:val="24"/>
        </w:rPr>
        <w:t>harmoni</w:t>
      </w:r>
      <w:r w:rsidR="00E96322" w:rsidRPr="004A10E0">
        <w:rPr>
          <w:sz w:val="24"/>
          <w:szCs w:val="24"/>
        </w:rPr>
        <w:t>k</w:t>
      </w:r>
      <w:r w:rsidRPr="004A10E0">
        <w:rPr>
          <w:sz w:val="24"/>
          <w:szCs w:val="24"/>
        </w:rPr>
        <w:t>ių</w:t>
      </w:r>
      <w:proofErr w:type="spellEnd"/>
      <w:r w:rsidRPr="004A10E0">
        <w:rPr>
          <w:sz w:val="24"/>
          <w:szCs w:val="24"/>
        </w:rPr>
        <w:t xml:space="preserve"> įtaką elektros tinklui;</w:t>
      </w:r>
    </w:p>
    <w:p w:rsidR="009D5239" w:rsidRPr="004A10E0" w:rsidRDefault="009D5239" w:rsidP="00B47251">
      <w:pPr>
        <w:pStyle w:val="Sraopastraipa"/>
        <w:numPr>
          <w:ilvl w:val="0"/>
          <w:numId w:val="4"/>
        </w:numPr>
        <w:ind w:left="1134" w:hanging="425"/>
        <w:rPr>
          <w:sz w:val="24"/>
          <w:szCs w:val="24"/>
        </w:rPr>
      </w:pPr>
      <w:r w:rsidRPr="004A10E0">
        <w:rPr>
          <w:sz w:val="24"/>
          <w:szCs w:val="24"/>
        </w:rPr>
        <w:t>kaupiklių poveikį elektros tinklo stabilumui;</w:t>
      </w:r>
    </w:p>
    <w:p w:rsidR="009D5239" w:rsidRPr="004A10E0" w:rsidRDefault="009D5239" w:rsidP="00B47251">
      <w:pPr>
        <w:pStyle w:val="Sraopastraipa"/>
        <w:numPr>
          <w:ilvl w:val="0"/>
          <w:numId w:val="4"/>
        </w:numPr>
        <w:ind w:left="1134" w:hanging="425"/>
        <w:rPr>
          <w:sz w:val="24"/>
          <w:szCs w:val="24"/>
        </w:rPr>
      </w:pPr>
      <w:r w:rsidRPr="004A10E0">
        <w:rPr>
          <w:sz w:val="24"/>
          <w:szCs w:val="24"/>
        </w:rPr>
        <w:t>įžeminimo sistemos pakankamumą;</w:t>
      </w:r>
    </w:p>
    <w:p w:rsidR="009D5239" w:rsidRPr="004A10E0" w:rsidRDefault="009D5239" w:rsidP="00B47251">
      <w:pPr>
        <w:pStyle w:val="Sraopastraipa"/>
        <w:numPr>
          <w:ilvl w:val="0"/>
          <w:numId w:val="4"/>
        </w:numPr>
        <w:ind w:left="1134" w:hanging="425"/>
        <w:rPr>
          <w:sz w:val="24"/>
          <w:szCs w:val="24"/>
        </w:rPr>
      </w:pPr>
      <w:proofErr w:type="spellStart"/>
      <w:r w:rsidRPr="004A10E0">
        <w:rPr>
          <w:sz w:val="24"/>
          <w:szCs w:val="24"/>
        </w:rPr>
        <w:t>žaibosaugos</w:t>
      </w:r>
      <w:proofErr w:type="spellEnd"/>
      <w:r w:rsidRPr="004A10E0">
        <w:rPr>
          <w:sz w:val="24"/>
          <w:szCs w:val="24"/>
        </w:rPr>
        <w:t xml:space="preserve"> sprendinius;</w:t>
      </w:r>
    </w:p>
    <w:p w:rsidR="009D5239" w:rsidRPr="004A10E0" w:rsidRDefault="009D5239" w:rsidP="00B47251">
      <w:pPr>
        <w:pStyle w:val="Sraopastraipa"/>
        <w:numPr>
          <w:ilvl w:val="0"/>
          <w:numId w:val="4"/>
        </w:numPr>
        <w:ind w:left="1134" w:hanging="425"/>
        <w:rPr>
          <w:sz w:val="24"/>
          <w:szCs w:val="24"/>
        </w:rPr>
      </w:pPr>
      <w:r w:rsidRPr="004A10E0">
        <w:rPr>
          <w:sz w:val="24"/>
          <w:szCs w:val="24"/>
        </w:rPr>
        <w:t>gaisrinės saugos reikalavimus;</w:t>
      </w:r>
    </w:p>
    <w:p w:rsidR="009D5239" w:rsidRPr="004A10E0" w:rsidRDefault="009D5239" w:rsidP="00B47251">
      <w:pPr>
        <w:pStyle w:val="Sraopastraipa"/>
        <w:numPr>
          <w:ilvl w:val="0"/>
          <w:numId w:val="4"/>
        </w:numPr>
        <w:ind w:left="1134" w:hanging="425"/>
        <w:rPr>
          <w:sz w:val="24"/>
          <w:szCs w:val="24"/>
        </w:rPr>
      </w:pPr>
      <w:r w:rsidRPr="004A10E0">
        <w:rPr>
          <w:sz w:val="24"/>
          <w:szCs w:val="24"/>
        </w:rPr>
        <w:t>kabelių trasų įrengimo galimybes;</w:t>
      </w:r>
    </w:p>
    <w:p w:rsidR="009D5239" w:rsidRPr="004A10E0" w:rsidRDefault="009D5239" w:rsidP="00B47251">
      <w:pPr>
        <w:pStyle w:val="Sraopastraipa"/>
        <w:numPr>
          <w:ilvl w:val="0"/>
          <w:numId w:val="4"/>
        </w:numPr>
        <w:ind w:left="1134" w:hanging="425"/>
        <w:rPr>
          <w:sz w:val="24"/>
          <w:szCs w:val="24"/>
        </w:rPr>
      </w:pPr>
      <w:r w:rsidRPr="004A10E0">
        <w:rPr>
          <w:sz w:val="24"/>
          <w:szCs w:val="24"/>
        </w:rPr>
        <w:lastRenderedPageBreak/>
        <w:t>esamos SCADA sistemos architektūrą;</w:t>
      </w:r>
    </w:p>
    <w:p w:rsidR="009D5239" w:rsidRPr="004A10E0" w:rsidRDefault="009D5239" w:rsidP="00B47251">
      <w:pPr>
        <w:pStyle w:val="Sraopastraipa"/>
        <w:numPr>
          <w:ilvl w:val="0"/>
          <w:numId w:val="4"/>
        </w:numPr>
        <w:ind w:left="1134" w:hanging="425"/>
        <w:rPr>
          <w:sz w:val="24"/>
          <w:szCs w:val="24"/>
        </w:rPr>
      </w:pPr>
      <w:r w:rsidRPr="004A10E0">
        <w:rPr>
          <w:sz w:val="24"/>
          <w:szCs w:val="24"/>
        </w:rPr>
        <w:t>esamų ryšio tinklų technines galimybes;</w:t>
      </w:r>
    </w:p>
    <w:p w:rsidR="009D5239" w:rsidRPr="004A10E0" w:rsidRDefault="009D5239" w:rsidP="00B47251">
      <w:pPr>
        <w:pStyle w:val="Sraopastraipa"/>
        <w:numPr>
          <w:ilvl w:val="0"/>
          <w:numId w:val="4"/>
        </w:numPr>
        <w:ind w:left="1134" w:hanging="425"/>
        <w:rPr>
          <w:sz w:val="24"/>
          <w:szCs w:val="24"/>
        </w:rPr>
      </w:pPr>
      <w:r w:rsidRPr="004A10E0">
        <w:rPr>
          <w:sz w:val="24"/>
          <w:szCs w:val="24"/>
        </w:rPr>
        <w:t>technologinio proceso nepertraukiamumą.</w:t>
      </w:r>
    </w:p>
    <w:p w:rsidR="009D5239" w:rsidRPr="004A10E0" w:rsidRDefault="00B47251" w:rsidP="00B47251">
      <w:pPr>
        <w:ind w:firstLine="567"/>
        <w:rPr>
          <w:sz w:val="24"/>
          <w:szCs w:val="24"/>
        </w:rPr>
      </w:pPr>
      <w:r w:rsidRPr="004A10E0">
        <w:rPr>
          <w:sz w:val="24"/>
          <w:szCs w:val="24"/>
        </w:rPr>
        <w:t xml:space="preserve">9. </w:t>
      </w:r>
      <w:r w:rsidR="009D5239" w:rsidRPr="004A10E0">
        <w:rPr>
          <w:sz w:val="24"/>
          <w:szCs w:val="24"/>
        </w:rPr>
        <w:t>Projektavimo metu turi būti įvertinti visi techniniai, ekonominiai ir eksploataciniai aspektai bei parinktas racionaliausias sprendinys.</w:t>
      </w:r>
    </w:p>
    <w:p w:rsidR="009D5239" w:rsidRPr="004A10E0" w:rsidRDefault="00B47251" w:rsidP="00B47251">
      <w:pPr>
        <w:ind w:firstLine="567"/>
        <w:rPr>
          <w:sz w:val="24"/>
          <w:szCs w:val="24"/>
        </w:rPr>
      </w:pPr>
      <w:r w:rsidRPr="004A10E0">
        <w:rPr>
          <w:sz w:val="24"/>
          <w:szCs w:val="24"/>
        </w:rPr>
        <w:t>10.</w:t>
      </w:r>
      <w:r w:rsidRPr="004A10E0">
        <w:rPr>
          <w:b/>
          <w:sz w:val="24"/>
          <w:szCs w:val="24"/>
        </w:rPr>
        <w:t xml:space="preserve"> </w:t>
      </w:r>
      <w:r w:rsidR="009D5239" w:rsidRPr="004A10E0">
        <w:rPr>
          <w:sz w:val="24"/>
          <w:szCs w:val="24"/>
        </w:rPr>
        <w:t>Projektuotojas privalo numatyti techninius sprendinius, užtikrinančius:</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bendrą ne mažesnę kaip 200 kW kaupiklių galią;</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 xml:space="preserve">bendrą ne mažesnę kaip 400 </w:t>
      </w:r>
      <w:proofErr w:type="spellStart"/>
      <w:r w:rsidRPr="004A10E0">
        <w:rPr>
          <w:sz w:val="24"/>
          <w:szCs w:val="24"/>
        </w:rPr>
        <w:t>kWh</w:t>
      </w:r>
      <w:proofErr w:type="spellEnd"/>
      <w:r w:rsidRPr="004A10E0">
        <w:rPr>
          <w:sz w:val="24"/>
          <w:szCs w:val="24"/>
        </w:rPr>
        <w:t xml:space="preserve"> kaupiklių talpą;</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 xml:space="preserve">kaupiklių suderinamumą su esama SCADA SIMATIC </w:t>
      </w:r>
      <w:proofErr w:type="spellStart"/>
      <w:r w:rsidRPr="004A10E0">
        <w:rPr>
          <w:sz w:val="24"/>
          <w:szCs w:val="24"/>
        </w:rPr>
        <w:t>WinCC</w:t>
      </w:r>
      <w:proofErr w:type="spellEnd"/>
      <w:r w:rsidRPr="004A10E0">
        <w:rPr>
          <w:sz w:val="24"/>
          <w:szCs w:val="24"/>
        </w:rPr>
        <w:t xml:space="preserve"> sistema;</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kaupiklių integravimą į esamą galios valdymo sistemą, užtikrinant automatinį energijos srautų valdymą;</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nuotolinio valdymo galimybę;</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reaktyviosios galios valdymą pagal ESO reikalavimus;</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nulinio eksporto (</w:t>
      </w:r>
      <w:proofErr w:type="spellStart"/>
      <w:r w:rsidRPr="004A10E0">
        <w:rPr>
          <w:sz w:val="24"/>
          <w:szCs w:val="24"/>
        </w:rPr>
        <w:t>Zero</w:t>
      </w:r>
      <w:proofErr w:type="spellEnd"/>
      <w:r w:rsidRPr="004A10E0">
        <w:rPr>
          <w:sz w:val="24"/>
          <w:szCs w:val="24"/>
        </w:rPr>
        <w:t xml:space="preserve"> </w:t>
      </w:r>
      <w:proofErr w:type="spellStart"/>
      <w:r w:rsidRPr="004A10E0">
        <w:rPr>
          <w:sz w:val="24"/>
          <w:szCs w:val="24"/>
        </w:rPr>
        <w:t>Export</w:t>
      </w:r>
      <w:proofErr w:type="spellEnd"/>
      <w:r w:rsidRPr="004A10E0">
        <w:rPr>
          <w:sz w:val="24"/>
          <w:szCs w:val="24"/>
        </w:rPr>
        <w:t>) režimo užtikrinimą pagal ESO prijungimo sąlygas;</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automatinį energijos kaupiklių įkrovimą esant gamybos pertekliui;</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automatinį saulės ir biodujų elektrinių generacijos ribojimą, kai kaupikliai pasiekia maksimalią įkrovą ir išlieka generacijos perteklius;</w:t>
      </w:r>
    </w:p>
    <w:p w:rsidR="003A7185" w:rsidRPr="004A10E0" w:rsidRDefault="003A7185" w:rsidP="003A7185">
      <w:pPr>
        <w:pStyle w:val="Sraopastraipa"/>
        <w:numPr>
          <w:ilvl w:val="0"/>
          <w:numId w:val="9"/>
        </w:numPr>
        <w:ind w:left="1134" w:hanging="283"/>
        <w:jc w:val="both"/>
        <w:rPr>
          <w:sz w:val="24"/>
          <w:szCs w:val="24"/>
        </w:rPr>
      </w:pPr>
      <w:proofErr w:type="spellStart"/>
      <w:r w:rsidRPr="004A10E0">
        <w:rPr>
          <w:sz w:val="24"/>
          <w:szCs w:val="24"/>
        </w:rPr>
        <w:t>Peak</w:t>
      </w:r>
      <w:proofErr w:type="spellEnd"/>
      <w:r w:rsidRPr="004A10E0">
        <w:rPr>
          <w:sz w:val="24"/>
          <w:szCs w:val="24"/>
        </w:rPr>
        <w:t xml:space="preserve"> </w:t>
      </w:r>
      <w:proofErr w:type="spellStart"/>
      <w:r w:rsidRPr="004A10E0">
        <w:rPr>
          <w:sz w:val="24"/>
          <w:szCs w:val="24"/>
        </w:rPr>
        <w:t>Shaving</w:t>
      </w:r>
      <w:proofErr w:type="spellEnd"/>
      <w:r w:rsidRPr="004A10E0">
        <w:rPr>
          <w:sz w:val="24"/>
          <w:szCs w:val="24"/>
        </w:rPr>
        <w:t xml:space="preserve"> funkcionalumą, užtikrinantį energijos kaupiklių iškrovimą didžiausio elektros energijos vartojimo laikotarpiais;</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 xml:space="preserve">Net </w:t>
      </w:r>
      <w:proofErr w:type="spellStart"/>
      <w:r w:rsidRPr="004A10E0">
        <w:rPr>
          <w:sz w:val="24"/>
          <w:szCs w:val="24"/>
        </w:rPr>
        <w:t>Billing</w:t>
      </w:r>
      <w:proofErr w:type="spellEnd"/>
      <w:r w:rsidRPr="004A10E0">
        <w:rPr>
          <w:sz w:val="24"/>
          <w:szCs w:val="24"/>
        </w:rPr>
        <w:t xml:space="preserve"> arba lygiaverčio energijos valdymo algoritmo sprendinius, leidžiančius kaupti energiją mažesnės vertės laikotarpiais ir panaudoti ją didžiausios ekonominės naudos laikotarpiu;</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galimybę energijos kaupiklių darbo algoritmus valdyti pagal elektros biržos kainas, laiko grafikus arba kitus Užsakovo nustatytus parametrus;</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atvirų komunikacijos protokolų naudojimą;</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duomenų perdavimą į SCADA sistemą;</w:t>
      </w:r>
    </w:p>
    <w:p w:rsidR="003A7185" w:rsidRPr="004A10E0" w:rsidRDefault="003A7185" w:rsidP="003A7185">
      <w:pPr>
        <w:pStyle w:val="Sraopastraipa"/>
        <w:numPr>
          <w:ilvl w:val="0"/>
          <w:numId w:val="9"/>
        </w:numPr>
        <w:ind w:left="1134" w:hanging="283"/>
        <w:jc w:val="both"/>
        <w:rPr>
          <w:sz w:val="24"/>
          <w:szCs w:val="24"/>
        </w:rPr>
      </w:pPr>
      <w:r w:rsidRPr="004A10E0">
        <w:rPr>
          <w:sz w:val="24"/>
          <w:szCs w:val="24"/>
        </w:rPr>
        <w:t>elektros energijos kokybės rodiklių užtikrinimą.</w:t>
      </w:r>
    </w:p>
    <w:p w:rsidR="009D5239" w:rsidRPr="004A10E0" w:rsidRDefault="00B47251" w:rsidP="003C5F56">
      <w:pPr>
        <w:ind w:firstLine="567"/>
        <w:jc w:val="both"/>
        <w:rPr>
          <w:sz w:val="24"/>
          <w:szCs w:val="24"/>
        </w:rPr>
      </w:pPr>
      <w:r w:rsidRPr="004A10E0">
        <w:rPr>
          <w:sz w:val="24"/>
          <w:szCs w:val="24"/>
        </w:rPr>
        <w:t xml:space="preserve">11. </w:t>
      </w:r>
      <w:r w:rsidR="009D5239" w:rsidRPr="004A10E0">
        <w:rPr>
          <w:sz w:val="24"/>
          <w:szCs w:val="24"/>
        </w:rPr>
        <w:t>Projektavimo metu turi būti numatytas pilnas kaupiklių darbo parametrų atvaizdavimas SCADA sistemoje.</w:t>
      </w:r>
    </w:p>
    <w:p w:rsidR="009D5239" w:rsidRPr="004A10E0" w:rsidRDefault="00B47251" w:rsidP="003C5F56">
      <w:pPr>
        <w:ind w:firstLine="567"/>
        <w:jc w:val="both"/>
        <w:rPr>
          <w:sz w:val="24"/>
          <w:szCs w:val="24"/>
        </w:rPr>
      </w:pPr>
      <w:r w:rsidRPr="004A10E0">
        <w:rPr>
          <w:sz w:val="24"/>
          <w:szCs w:val="24"/>
        </w:rPr>
        <w:t xml:space="preserve">12. </w:t>
      </w:r>
      <w:r w:rsidR="009D5239" w:rsidRPr="004A10E0">
        <w:rPr>
          <w:sz w:val="24"/>
          <w:szCs w:val="24"/>
        </w:rPr>
        <w:t>Projektuotojas privalo numatyti visus techninius sprendinius, reikalingus AB „Energijos skirstymo operatorius“ prijungimo sąlygų Nr. GAM26-23742 įgyvendinimui, įskaitant:</w:t>
      </w:r>
    </w:p>
    <w:p w:rsidR="009D5239" w:rsidRPr="004A10E0" w:rsidRDefault="009D5239" w:rsidP="00B47251">
      <w:pPr>
        <w:pStyle w:val="Sraopastraipa"/>
        <w:numPr>
          <w:ilvl w:val="0"/>
          <w:numId w:val="6"/>
        </w:numPr>
        <w:ind w:left="1134" w:hanging="283"/>
        <w:rPr>
          <w:sz w:val="24"/>
          <w:szCs w:val="24"/>
        </w:rPr>
      </w:pPr>
      <w:proofErr w:type="spellStart"/>
      <w:r w:rsidRPr="004A10E0">
        <w:rPr>
          <w:sz w:val="24"/>
          <w:szCs w:val="24"/>
        </w:rPr>
        <w:t>teleinformacijos</w:t>
      </w:r>
      <w:proofErr w:type="spellEnd"/>
      <w:r w:rsidRPr="004A10E0">
        <w:rPr>
          <w:sz w:val="24"/>
          <w:szCs w:val="24"/>
        </w:rPr>
        <w:t xml:space="preserve"> surinkimo ir perdavimo sistemą;</w:t>
      </w:r>
    </w:p>
    <w:p w:rsidR="009D5239" w:rsidRPr="004A10E0" w:rsidRDefault="009D5239" w:rsidP="00B47251">
      <w:pPr>
        <w:pStyle w:val="Sraopastraipa"/>
        <w:numPr>
          <w:ilvl w:val="0"/>
          <w:numId w:val="6"/>
        </w:numPr>
        <w:ind w:left="1134" w:hanging="283"/>
        <w:rPr>
          <w:sz w:val="24"/>
          <w:szCs w:val="24"/>
        </w:rPr>
      </w:pPr>
      <w:r w:rsidRPr="004A10E0">
        <w:rPr>
          <w:sz w:val="24"/>
          <w:szCs w:val="24"/>
        </w:rPr>
        <w:t>nuotolinio valdymo sprendinius;</w:t>
      </w:r>
    </w:p>
    <w:p w:rsidR="009D5239" w:rsidRPr="004A10E0" w:rsidRDefault="009D5239" w:rsidP="00B47251">
      <w:pPr>
        <w:pStyle w:val="Sraopastraipa"/>
        <w:numPr>
          <w:ilvl w:val="0"/>
          <w:numId w:val="6"/>
        </w:numPr>
        <w:ind w:left="1134" w:hanging="283"/>
        <w:rPr>
          <w:sz w:val="24"/>
          <w:szCs w:val="24"/>
        </w:rPr>
      </w:pPr>
      <w:r w:rsidRPr="004A10E0">
        <w:rPr>
          <w:sz w:val="24"/>
          <w:szCs w:val="24"/>
        </w:rPr>
        <w:t>apskaitos įrenginių prijungimo sprendinius;</w:t>
      </w:r>
    </w:p>
    <w:p w:rsidR="009D5239" w:rsidRPr="004A10E0" w:rsidRDefault="009D5239" w:rsidP="00B47251">
      <w:pPr>
        <w:pStyle w:val="Sraopastraipa"/>
        <w:numPr>
          <w:ilvl w:val="0"/>
          <w:numId w:val="6"/>
        </w:numPr>
        <w:ind w:left="1134" w:hanging="283"/>
        <w:rPr>
          <w:sz w:val="24"/>
          <w:szCs w:val="24"/>
        </w:rPr>
      </w:pPr>
      <w:r w:rsidRPr="004A10E0">
        <w:rPr>
          <w:sz w:val="24"/>
          <w:szCs w:val="24"/>
        </w:rPr>
        <w:t>tinklo apsaugos sprendinius;</w:t>
      </w:r>
    </w:p>
    <w:p w:rsidR="009D5239" w:rsidRPr="004A10E0" w:rsidRDefault="009D5239" w:rsidP="00B47251">
      <w:pPr>
        <w:pStyle w:val="Sraopastraipa"/>
        <w:numPr>
          <w:ilvl w:val="0"/>
          <w:numId w:val="6"/>
        </w:numPr>
        <w:ind w:left="1134" w:hanging="283"/>
        <w:rPr>
          <w:sz w:val="24"/>
          <w:szCs w:val="24"/>
        </w:rPr>
      </w:pPr>
      <w:r w:rsidRPr="004A10E0">
        <w:rPr>
          <w:sz w:val="24"/>
          <w:szCs w:val="24"/>
        </w:rPr>
        <w:t>apsaugą nuo sala režimo;</w:t>
      </w:r>
    </w:p>
    <w:p w:rsidR="009D5239" w:rsidRPr="004A10E0" w:rsidRDefault="009D5239" w:rsidP="00B47251">
      <w:pPr>
        <w:pStyle w:val="Sraopastraipa"/>
        <w:numPr>
          <w:ilvl w:val="0"/>
          <w:numId w:val="6"/>
        </w:numPr>
        <w:ind w:left="1134" w:hanging="283"/>
        <w:rPr>
          <w:sz w:val="24"/>
          <w:szCs w:val="24"/>
        </w:rPr>
      </w:pPr>
      <w:r w:rsidRPr="004A10E0">
        <w:rPr>
          <w:sz w:val="24"/>
          <w:szCs w:val="24"/>
        </w:rPr>
        <w:t>reaktyviosios galios valdymą;</w:t>
      </w:r>
    </w:p>
    <w:p w:rsidR="003A7185" w:rsidRPr="004A10E0" w:rsidRDefault="009D5239" w:rsidP="003A7185">
      <w:pPr>
        <w:pStyle w:val="Sraopastraipa"/>
        <w:numPr>
          <w:ilvl w:val="0"/>
          <w:numId w:val="6"/>
        </w:numPr>
        <w:ind w:left="1134" w:hanging="283"/>
        <w:rPr>
          <w:sz w:val="24"/>
          <w:szCs w:val="24"/>
        </w:rPr>
      </w:pPr>
      <w:r w:rsidRPr="004A10E0">
        <w:rPr>
          <w:sz w:val="24"/>
          <w:szCs w:val="24"/>
        </w:rPr>
        <w:t>ryšio kanalus ir duomenų perdavimo įrangą.</w:t>
      </w:r>
    </w:p>
    <w:p w:rsidR="009D5239" w:rsidRPr="004A10E0" w:rsidRDefault="00B47251" w:rsidP="003C5F56">
      <w:pPr>
        <w:ind w:firstLine="709"/>
        <w:jc w:val="both"/>
        <w:rPr>
          <w:sz w:val="24"/>
          <w:szCs w:val="24"/>
        </w:rPr>
      </w:pPr>
      <w:r w:rsidRPr="004A10E0">
        <w:rPr>
          <w:sz w:val="24"/>
          <w:szCs w:val="24"/>
        </w:rPr>
        <w:t xml:space="preserve">13. </w:t>
      </w:r>
      <w:r w:rsidR="009D5239" w:rsidRPr="004A10E0">
        <w:rPr>
          <w:sz w:val="24"/>
          <w:szCs w:val="24"/>
        </w:rPr>
        <w:t>Projektuotojas</w:t>
      </w:r>
      <w:r w:rsidRPr="004A10E0">
        <w:rPr>
          <w:sz w:val="24"/>
          <w:szCs w:val="24"/>
        </w:rPr>
        <w:t xml:space="preserve"> projekte</w:t>
      </w:r>
      <w:r w:rsidR="009D5239" w:rsidRPr="004A10E0">
        <w:rPr>
          <w:sz w:val="24"/>
          <w:szCs w:val="24"/>
        </w:rPr>
        <w:t xml:space="preserve"> privalo atlikti ir pateikti</w:t>
      </w:r>
      <w:r w:rsidRPr="004A10E0">
        <w:rPr>
          <w:sz w:val="24"/>
          <w:szCs w:val="24"/>
        </w:rPr>
        <w:t xml:space="preserve"> skaičiavimus nepalankiausiais elektros tinklo darbo režimais</w:t>
      </w:r>
      <w:r w:rsidR="009D5239" w:rsidRPr="004A10E0">
        <w:rPr>
          <w:sz w:val="24"/>
          <w:szCs w:val="24"/>
        </w:rPr>
        <w:t>:</w:t>
      </w:r>
    </w:p>
    <w:p w:rsidR="009D5239" w:rsidRPr="004A10E0" w:rsidRDefault="009D5239" w:rsidP="00B47251">
      <w:pPr>
        <w:pStyle w:val="Sraopastraipa"/>
        <w:numPr>
          <w:ilvl w:val="0"/>
          <w:numId w:val="6"/>
        </w:numPr>
        <w:ind w:left="1134" w:hanging="425"/>
        <w:rPr>
          <w:sz w:val="24"/>
          <w:szCs w:val="24"/>
        </w:rPr>
      </w:pPr>
      <w:r w:rsidRPr="004A10E0">
        <w:rPr>
          <w:sz w:val="24"/>
          <w:szCs w:val="24"/>
        </w:rPr>
        <w:t>galios srautų skaičiavimus;</w:t>
      </w:r>
    </w:p>
    <w:p w:rsidR="009D5239" w:rsidRPr="004A10E0" w:rsidRDefault="009D5239" w:rsidP="00B47251">
      <w:pPr>
        <w:pStyle w:val="Sraopastraipa"/>
        <w:numPr>
          <w:ilvl w:val="0"/>
          <w:numId w:val="6"/>
        </w:numPr>
        <w:ind w:left="1134" w:hanging="425"/>
        <w:rPr>
          <w:sz w:val="24"/>
          <w:szCs w:val="24"/>
        </w:rPr>
      </w:pPr>
      <w:r w:rsidRPr="004A10E0">
        <w:rPr>
          <w:sz w:val="24"/>
          <w:szCs w:val="24"/>
        </w:rPr>
        <w:t>įtampos lygių skaičiavimus;</w:t>
      </w:r>
    </w:p>
    <w:p w:rsidR="009D5239" w:rsidRPr="004A10E0" w:rsidRDefault="009D5239" w:rsidP="00B47251">
      <w:pPr>
        <w:pStyle w:val="Sraopastraipa"/>
        <w:numPr>
          <w:ilvl w:val="0"/>
          <w:numId w:val="6"/>
        </w:numPr>
        <w:ind w:left="1134" w:hanging="425"/>
        <w:rPr>
          <w:sz w:val="24"/>
          <w:szCs w:val="24"/>
        </w:rPr>
      </w:pPr>
      <w:r w:rsidRPr="004A10E0">
        <w:rPr>
          <w:sz w:val="24"/>
          <w:szCs w:val="24"/>
        </w:rPr>
        <w:t>trumpųjų jungimų srovių ir galių skaičiavimus;</w:t>
      </w:r>
    </w:p>
    <w:p w:rsidR="009D5239" w:rsidRPr="004A10E0" w:rsidRDefault="009D5239" w:rsidP="00B47251">
      <w:pPr>
        <w:pStyle w:val="Sraopastraipa"/>
        <w:numPr>
          <w:ilvl w:val="0"/>
          <w:numId w:val="6"/>
        </w:numPr>
        <w:ind w:left="1134" w:hanging="425"/>
        <w:rPr>
          <w:sz w:val="24"/>
          <w:szCs w:val="24"/>
        </w:rPr>
      </w:pPr>
      <w:proofErr w:type="spellStart"/>
      <w:r w:rsidRPr="004A10E0">
        <w:rPr>
          <w:sz w:val="24"/>
          <w:szCs w:val="24"/>
        </w:rPr>
        <w:t>harmoni</w:t>
      </w:r>
      <w:r w:rsidR="00E96322" w:rsidRPr="004A10E0">
        <w:rPr>
          <w:sz w:val="24"/>
          <w:szCs w:val="24"/>
        </w:rPr>
        <w:t>k</w:t>
      </w:r>
      <w:r w:rsidRPr="004A10E0">
        <w:rPr>
          <w:sz w:val="24"/>
          <w:szCs w:val="24"/>
        </w:rPr>
        <w:t>ių</w:t>
      </w:r>
      <w:proofErr w:type="spellEnd"/>
      <w:r w:rsidRPr="004A10E0">
        <w:rPr>
          <w:sz w:val="24"/>
          <w:szCs w:val="24"/>
        </w:rPr>
        <w:t xml:space="preserve"> analizę;</w:t>
      </w:r>
    </w:p>
    <w:p w:rsidR="009D5239" w:rsidRPr="004A10E0" w:rsidRDefault="009D5239" w:rsidP="00B47251">
      <w:pPr>
        <w:pStyle w:val="Sraopastraipa"/>
        <w:numPr>
          <w:ilvl w:val="0"/>
          <w:numId w:val="6"/>
        </w:numPr>
        <w:ind w:left="1134" w:hanging="425"/>
        <w:rPr>
          <w:sz w:val="24"/>
          <w:szCs w:val="24"/>
        </w:rPr>
      </w:pPr>
      <w:r w:rsidRPr="004A10E0">
        <w:rPr>
          <w:sz w:val="24"/>
          <w:szCs w:val="24"/>
        </w:rPr>
        <w:t>įtampos pokyčių analizę;</w:t>
      </w:r>
    </w:p>
    <w:p w:rsidR="009D5239" w:rsidRPr="004A10E0" w:rsidRDefault="009D5239" w:rsidP="00B47251">
      <w:pPr>
        <w:pStyle w:val="Sraopastraipa"/>
        <w:numPr>
          <w:ilvl w:val="0"/>
          <w:numId w:val="6"/>
        </w:numPr>
        <w:ind w:left="1134" w:hanging="425"/>
        <w:rPr>
          <w:sz w:val="24"/>
          <w:szCs w:val="24"/>
        </w:rPr>
      </w:pPr>
      <w:r w:rsidRPr="004A10E0">
        <w:rPr>
          <w:sz w:val="24"/>
          <w:szCs w:val="24"/>
        </w:rPr>
        <w:t>kabelių apkrovimo ir nuostolių skaičiavimus;</w:t>
      </w:r>
    </w:p>
    <w:p w:rsidR="009D5239" w:rsidRPr="004A10E0" w:rsidRDefault="009D5239" w:rsidP="00B47251">
      <w:pPr>
        <w:pStyle w:val="Sraopastraipa"/>
        <w:numPr>
          <w:ilvl w:val="0"/>
          <w:numId w:val="6"/>
        </w:numPr>
        <w:ind w:left="1134" w:hanging="425"/>
        <w:rPr>
          <w:sz w:val="24"/>
          <w:szCs w:val="24"/>
        </w:rPr>
      </w:pPr>
      <w:r w:rsidRPr="004A10E0">
        <w:rPr>
          <w:sz w:val="24"/>
          <w:szCs w:val="24"/>
        </w:rPr>
        <w:t>įžeminimo sistemos skaičiavimus;</w:t>
      </w:r>
    </w:p>
    <w:p w:rsidR="009D5239" w:rsidRPr="004A10E0" w:rsidRDefault="009D5239" w:rsidP="00B47251">
      <w:pPr>
        <w:pStyle w:val="Sraopastraipa"/>
        <w:numPr>
          <w:ilvl w:val="0"/>
          <w:numId w:val="6"/>
        </w:numPr>
        <w:ind w:left="1134" w:hanging="425"/>
        <w:rPr>
          <w:sz w:val="24"/>
          <w:szCs w:val="24"/>
        </w:rPr>
      </w:pPr>
      <w:r w:rsidRPr="004A10E0">
        <w:rPr>
          <w:sz w:val="24"/>
          <w:szCs w:val="24"/>
        </w:rPr>
        <w:t>kaupiklių darbo režimų analizę;</w:t>
      </w:r>
    </w:p>
    <w:p w:rsidR="009D5239" w:rsidRPr="004A10E0" w:rsidRDefault="009D5239" w:rsidP="00B47251">
      <w:pPr>
        <w:pStyle w:val="Sraopastraipa"/>
        <w:numPr>
          <w:ilvl w:val="0"/>
          <w:numId w:val="6"/>
        </w:numPr>
        <w:ind w:left="1134" w:hanging="425"/>
        <w:rPr>
          <w:sz w:val="24"/>
          <w:szCs w:val="24"/>
        </w:rPr>
      </w:pPr>
      <w:r w:rsidRPr="004A10E0">
        <w:rPr>
          <w:sz w:val="24"/>
          <w:szCs w:val="24"/>
        </w:rPr>
        <w:t>elektros energijos kokybės vertinimą;</w:t>
      </w:r>
    </w:p>
    <w:p w:rsidR="009D5239" w:rsidRPr="004A10E0" w:rsidRDefault="009D5239" w:rsidP="00B47251">
      <w:pPr>
        <w:pStyle w:val="Sraopastraipa"/>
        <w:numPr>
          <w:ilvl w:val="0"/>
          <w:numId w:val="6"/>
        </w:numPr>
        <w:ind w:left="1134" w:hanging="425"/>
        <w:rPr>
          <w:sz w:val="24"/>
          <w:szCs w:val="24"/>
        </w:rPr>
      </w:pPr>
      <w:r w:rsidRPr="004A10E0">
        <w:rPr>
          <w:sz w:val="24"/>
          <w:szCs w:val="24"/>
        </w:rPr>
        <w:t>nulinio eksporto režimo veikimo analizę.</w:t>
      </w:r>
    </w:p>
    <w:p w:rsidR="00B47251" w:rsidRPr="004A10E0" w:rsidRDefault="00345ED6" w:rsidP="00345ED6">
      <w:pPr>
        <w:pStyle w:val="Sraopastraipa"/>
        <w:ind w:left="0"/>
        <w:rPr>
          <w:rFonts w:eastAsia="Times New Roman" w:cs="Times New Roman"/>
          <w:sz w:val="24"/>
          <w:szCs w:val="24"/>
          <w:lang w:eastAsia="lt-LT"/>
        </w:rPr>
      </w:pPr>
      <w:r w:rsidRPr="004A10E0">
        <w:rPr>
          <w:rFonts w:eastAsia="Times New Roman" w:cs="Times New Roman"/>
          <w:sz w:val="24"/>
          <w:szCs w:val="24"/>
          <w:lang w:eastAsia="lt-LT"/>
        </w:rPr>
        <w:lastRenderedPageBreak/>
        <w:t>Skaičiavimus atlikti prie ribinio tinklo režimo: generavimo galia maksimali, o tinklo vartotojų galia lygi 0 kW.</w:t>
      </w:r>
    </w:p>
    <w:p w:rsidR="003A7185" w:rsidRPr="004A10E0" w:rsidRDefault="003A7185" w:rsidP="003A7185">
      <w:pPr>
        <w:pStyle w:val="Sraopastraipa"/>
        <w:ind w:left="0" w:firstLine="567"/>
        <w:jc w:val="both"/>
        <w:rPr>
          <w:sz w:val="24"/>
          <w:szCs w:val="24"/>
        </w:rPr>
      </w:pPr>
      <w:r w:rsidRPr="004A10E0">
        <w:rPr>
          <w:rFonts w:eastAsia="Times New Roman" w:cs="Times New Roman"/>
          <w:sz w:val="24"/>
          <w:szCs w:val="24"/>
          <w:lang w:eastAsia="lt-LT"/>
        </w:rPr>
        <w:t xml:space="preserve">14. Projektuotojas, integruodamas energijos kaupimo įrenginius į esamą valdymo sistemą, privalo naudoti esamus saulės ir biodujų elektrinių valdiklių duomenų taškus, kurie jau yra integruoti į SCADA sistemą, ir jų pagrindu numatyti bendrą energijos srautų valdymo algoritmą. Projektuojami sprendiniai turi būti suderinami su esama SCADA SIMATIC </w:t>
      </w:r>
      <w:proofErr w:type="spellStart"/>
      <w:r w:rsidRPr="004A10E0">
        <w:rPr>
          <w:rFonts w:eastAsia="Times New Roman" w:cs="Times New Roman"/>
          <w:sz w:val="24"/>
          <w:szCs w:val="24"/>
          <w:lang w:eastAsia="lt-LT"/>
        </w:rPr>
        <w:t>WinCC</w:t>
      </w:r>
      <w:proofErr w:type="spellEnd"/>
      <w:r w:rsidRPr="004A10E0">
        <w:rPr>
          <w:rFonts w:eastAsia="Times New Roman" w:cs="Times New Roman"/>
          <w:sz w:val="24"/>
          <w:szCs w:val="24"/>
          <w:lang w:eastAsia="lt-LT"/>
        </w:rPr>
        <w:t xml:space="preserve"> ir galios valdymo sistema, maksimaliai išnaudojant esamą infrastruktūrą.</w:t>
      </w:r>
    </w:p>
    <w:p w:rsidR="009D5239" w:rsidRPr="004A10E0" w:rsidRDefault="00EA0148" w:rsidP="003A7185">
      <w:pPr>
        <w:ind w:firstLine="567"/>
        <w:jc w:val="both"/>
        <w:rPr>
          <w:sz w:val="24"/>
          <w:szCs w:val="24"/>
        </w:rPr>
      </w:pPr>
      <w:r w:rsidRPr="004A10E0">
        <w:rPr>
          <w:sz w:val="24"/>
          <w:szCs w:val="24"/>
        </w:rPr>
        <w:t>15</w:t>
      </w:r>
      <w:r w:rsidR="00345ED6" w:rsidRPr="004A10E0">
        <w:rPr>
          <w:sz w:val="24"/>
          <w:szCs w:val="24"/>
        </w:rPr>
        <w:t xml:space="preserve">. </w:t>
      </w:r>
      <w:r w:rsidR="009D5239" w:rsidRPr="004A10E0">
        <w:rPr>
          <w:sz w:val="24"/>
          <w:szCs w:val="24"/>
        </w:rPr>
        <w:t>Projektuotojas privalo pateikti ne mažiau kaip du galimus kaupiklių prijungimo variantus bei jų techninį ir ekonominį palyginimą, pagrindžiant pasirinktą sprendinį.</w:t>
      </w:r>
    </w:p>
    <w:p w:rsidR="00345ED6" w:rsidRPr="004A10E0" w:rsidRDefault="00EA0148" w:rsidP="003A7185">
      <w:pPr>
        <w:ind w:firstLine="567"/>
        <w:jc w:val="both"/>
        <w:rPr>
          <w:sz w:val="24"/>
          <w:szCs w:val="24"/>
        </w:rPr>
      </w:pPr>
      <w:r w:rsidRPr="004A10E0">
        <w:rPr>
          <w:sz w:val="24"/>
          <w:szCs w:val="24"/>
        </w:rPr>
        <w:t>16</w:t>
      </w:r>
      <w:r w:rsidR="00345ED6" w:rsidRPr="004A10E0">
        <w:rPr>
          <w:sz w:val="24"/>
          <w:szCs w:val="24"/>
        </w:rPr>
        <w:t>. Pateikti Užsakovui pilnai sukomplektuotas 2 (dvi) projektinių pasiūlymų ir statinio projekto bylas popierinėje formoje bei elektroniniu formatu. Brėžiniai turi būti pateikti DWG, WORD, EXEL bei PDF formatu.</w:t>
      </w:r>
    </w:p>
    <w:p w:rsidR="00345ED6" w:rsidRPr="004A10E0" w:rsidRDefault="00EA0148" w:rsidP="003A7185">
      <w:pPr>
        <w:ind w:firstLine="567"/>
        <w:jc w:val="both"/>
        <w:rPr>
          <w:sz w:val="24"/>
          <w:szCs w:val="24"/>
        </w:rPr>
      </w:pPr>
      <w:r w:rsidRPr="004A10E0">
        <w:rPr>
          <w:sz w:val="24"/>
          <w:szCs w:val="24"/>
        </w:rPr>
        <w:t>17</w:t>
      </w:r>
      <w:r w:rsidR="00345ED6" w:rsidRPr="004A10E0">
        <w:rPr>
          <w:sz w:val="24"/>
          <w:szCs w:val="24"/>
        </w:rPr>
        <w:t>. Projektuojant būtina vadovautis Lietuvos Respublikoje galiojančiais įstatymais, Vyriausybės nutarimais, statybos techniniais reglamentais, statybos normomis, ministerijų taisyklėmis, įsakymais, nurodymais, rekomendacijomis, standartais.</w:t>
      </w:r>
    </w:p>
    <w:p w:rsidR="00345ED6" w:rsidRPr="004A10E0" w:rsidRDefault="00345ED6" w:rsidP="003A7185">
      <w:pPr>
        <w:jc w:val="both"/>
        <w:rPr>
          <w:sz w:val="24"/>
          <w:szCs w:val="24"/>
        </w:rPr>
      </w:pPr>
    </w:p>
    <w:p w:rsidR="009D5239" w:rsidRPr="004A10E0" w:rsidRDefault="009D5239" w:rsidP="009D5239">
      <w:pPr>
        <w:rPr>
          <w:b/>
          <w:sz w:val="24"/>
          <w:szCs w:val="24"/>
        </w:rPr>
      </w:pPr>
      <w:r w:rsidRPr="004A10E0">
        <w:rPr>
          <w:b/>
          <w:sz w:val="24"/>
          <w:szCs w:val="24"/>
        </w:rPr>
        <w:t>Pateikiami Užsakovo dokumentai</w:t>
      </w:r>
      <w:r w:rsidR="00345ED6" w:rsidRPr="004A10E0">
        <w:rPr>
          <w:b/>
          <w:sz w:val="24"/>
          <w:szCs w:val="24"/>
        </w:rPr>
        <w:t>:</w:t>
      </w:r>
    </w:p>
    <w:p w:rsidR="009D5239" w:rsidRPr="004A10E0" w:rsidRDefault="009D5239" w:rsidP="009D5239">
      <w:pPr>
        <w:rPr>
          <w:sz w:val="24"/>
          <w:szCs w:val="24"/>
        </w:rPr>
      </w:pPr>
    </w:p>
    <w:p w:rsidR="009D5239" w:rsidRPr="004A10E0" w:rsidRDefault="009D5239" w:rsidP="009D5239">
      <w:pPr>
        <w:rPr>
          <w:sz w:val="24"/>
          <w:szCs w:val="24"/>
        </w:rPr>
      </w:pPr>
      <w:r w:rsidRPr="004A10E0">
        <w:rPr>
          <w:sz w:val="24"/>
          <w:szCs w:val="24"/>
        </w:rPr>
        <w:t>1. ESO prijungimo sąlygos Nr. GAM26-23742.</w:t>
      </w:r>
    </w:p>
    <w:p w:rsidR="009D5239" w:rsidRPr="004A10E0" w:rsidRDefault="009D5239" w:rsidP="009D5239">
      <w:pPr>
        <w:rPr>
          <w:sz w:val="24"/>
          <w:szCs w:val="24"/>
        </w:rPr>
      </w:pPr>
      <w:r w:rsidRPr="004A10E0">
        <w:rPr>
          <w:sz w:val="24"/>
          <w:szCs w:val="24"/>
        </w:rPr>
        <w:t>2. Objekto elektros tinklo schema.</w:t>
      </w:r>
    </w:p>
    <w:p w:rsidR="009D5239" w:rsidRPr="004A10E0" w:rsidRDefault="009D5239" w:rsidP="009D5239">
      <w:pPr>
        <w:rPr>
          <w:sz w:val="24"/>
          <w:szCs w:val="24"/>
        </w:rPr>
      </w:pPr>
      <w:r w:rsidRPr="004A10E0">
        <w:rPr>
          <w:sz w:val="24"/>
          <w:szCs w:val="24"/>
        </w:rPr>
        <w:t>3. TP-40, TP-151, TP-69 ir SP-7 principinės schemos.</w:t>
      </w:r>
    </w:p>
    <w:p w:rsidR="009D5239" w:rsidRPr="004A10E0" w:rsidRDefault="009D5239" w:rsidP="009D5239">
      <w:pPr>
        <w:rPr>
          <w:sz w:val="24"/>
          <w:szCs w:val="24"/>
        </w:rPr>
      </w:pPr>
      <w:r w:rsidRPr="004A10E0">
        <w:rPr>
          <w:sz w:val="24"/>
          <w:szCs w:val="24"/>
        </w:rPr>
        <w:t>4. Teritorijos planas.</w:t>
      </w:r>
    </w:p>
    <w:p w:rsidR="0077405D" w:rsidRPr="004A10E0" w:rsidRDefault="0077405D" w:rsidP="009D5239">
      <w:pPr>
        <w:rPr>
          <w:sz w:val="24"/>
          <w:szCs w:val="24"/>
        </w:rPr>
      </w:pPr>
    </w:p>
    <w:sectPr w:rsidR="0077405D" w:rsidRPr="004A10E0" w:rsidSect="00681FA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415F7"/>
    <w:multiLevelType w:val="hybridMultilevel"/>
    <w:tmpl w:val="C6B6ED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2F05024B"/>
    <w:multiLevelType w:val="hybridMultilevel"/>
    <w:tmpl w:val="5344B0F8"/>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47F2973"/>
    <w:multiLevelType w:val="hybridMultilevel"/>
    <w:tmpl w:val="CE38C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EFF104D"/>
    <w:multiLevelType w:val="hybridMultilevel"/>
    <w:tmpl w:val="29EEE82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nsid w:val="4D782B8C"/>
    <w:multiLevelType w:val="hybridMultilevel"/>
    <w:tmpl w:val="3B82372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4E264B95"/>
    <w:multiLevelType w:val="hybridMultilevel"/>
    <w:tmpl w:val="8C7C0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501D20CA"/>
    <w:multiLevelType w:val="hybridMultilevel"/>
    <w:tmpl w:val="47FE5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533141C7"/>
    <w:multiLevelType w:val="hybridMultilevel"/>
    <w:tmpl w:val="0AF0FC7A"/>
    <w:lvl w:ilvl="0" w:tplc="75A80BC8">
      <w:numFmt w:val="bullet"/>
      <w:lvlText w:val="-"/>
      <w:lvlJc w:val="left"/>
      <w:pPr>
        <w:ind w:left="720" w:hanging="360"/>
      </w:pPr>
      <w:rPr>
        <w:rFonts w:ascii="Times New Roman" w:eastAsiaTheme="minorHAnsi" w:hAnsi="Times New Roman" w:cs="Times New Roman" w:hint="default"/>
      </w:rPr>
    </w:lvl>
    <w:lvl w:ilvl="1" w:tplc="9B8A6846">
      <w:numFmt w:val="bullet"/>
      <w:lvlText w:val=""/>
      <w:lvlJc w:val="left"/>
      <w:pPr>
        <w:ind w:left="1440" w:hanging="360"/>
      </w:pPr>
      <w:rPr>
        <w:rFonts w:ascii="Symbol" w:eastAsiaTheme="minorHAnsi" w:hAnsi="Symbol" w:cstheme="minorBid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E4C562E"/>
    <w:multiLevelType w:val="hybridMultilevel"/>
    <w:tmpl w:val="ED36E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62842137"/>
    <w:multiLevelType w:val="hybridMultilevel"/>
    <w:tmpl w:val="E79E3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7BCB7A9B"/>
    <w:multiLevelType w:val="hybridMultilevel"/>
    <w:tmpl w:val="A378CE1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2"/>
  </w:num>
  <w:num w:numId="5">
    <w:abstractNumId w:val="0"/>
  </w:num>
  <w:num w:numId="6">
    <w:abstractNumId w:val="8"/>
  </w:num>
  <w:num w:numId="7">
    <w:abstractNumId w:val="6"/>
  </w:num>
  <w:num w:numId="8">
    <w:abstractNumId w:val="5"/>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6A0"/>
    <w:rsid w:val="00094489"/>
    <w:rsid w:val="00345ED6"/>
    <w:rsid w:val="003A7185"/>
    <w:rsid w:val="003C5F56"/>
    <w:rsid w:val="004576A0"/>
    <w:rsid w:val="004A10E0"/>
    <w:rsid w:val="005D6DF4"/>
    <w:rsid w:val="00681FAD"/>
    <w:rsid w:val="0077405D"/>
    <w:rsid w:val="009D5239"/>
    <w:rsid w:val="009D6D4B"/>
    <w:rsid w:val="00A6387F"/>
    <w:rsid w:val="00AC6F23"/>
    <w:rsid w:val="00B47251"/>
    <w:rsid w:val="00BB2DE6"/>
    <w:rsid w:val="00BD780B"/>
    <w:rsid w:val="00E96322"/>
    <w:rsid w:val="00EA0148"/>
    <w:rsid w:val="00EE4E44"/>
    <w:rsid w:val="00FD6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D5239"/>
    <w:pPr>
      <w:ind w:left="720"/>
      <w:contextualSpacing/>
    </w:pPr>
  </w:style>
  <w:style w:type="paragraph" w:styleId="Debesliotekstas">
    <w:name w:val="Balloon Text"/>
    <w:basedOn w:val="prastasis"/>
    <w:link w:val="DebesliotekstasDiagrama"/>
    <w:uiPriority w:val="99"/>
    <w:semiHidden/>
    <w:unhideWhenUsed/>
    <w:rsid w:val="005D6DF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D6D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D5239"/>
    <w:pPr>
      <w:ind w:left="720"/>
      <w:contextualSpacing/>
    </w:pPr>
  </w:style>
  <w:style w:type="paragraph" w:styleId="Debesliotekstas">
    <w:name w:val="Balloon Text"/>
    <w:basedOn w:val="prastasis"/>
    <w:link w:val="DebesliotekstasDiagrama"/>
    <w:uiPriority w:val="99"/>
    <w:semiHidden/>
    <w:unhideWhenUsed/>
    <w:rsid w:val="005D6DF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D6D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1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6054</Words>
  <Characters>3451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9487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MigleK</dc:creator>
  <cp:lastModifiedBy>'</cp:lastModifiedBy>
  <cp:revision>5</cp:revision>
  <dcterms:created xsi:type="dcterms:W3CDTF">2026-07-22T06:27:00Z</dcterms:created>
  <dcterms:modified xsi:type="dcterms:W3CDTF">2026-07-23T07:54:00Z</dcterms:modified>
</cp:coreProperties>
</file>